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B75" w:rsidRDefault="00CA5B75" w:rsidP="00CA5B75">
      <w:pPr>
        <w:rPr>
          <w:rFonts w:ascii="Times New Roman" w:hAnsi="Times New Roman" w:cs="Times New Roman"/>
          <w:sz w:val="24"/>
          <w:szCs w:val="24"/>
          <w:lang w:val="ru-RU"/>
        </w:rPr>
      </w:pPr>
      <w:proofErr w:type="spellStart"/>
      <w:r w:rsidRPr="00CA5B75">
        <w:rPr>
          <w:rFonts w:ascii="Times New Roman" w:hAnsi="Times New Roman" w:cs="Times New Roman"/>
          <w:sz w:val="24"/>
          <w:szCs w:val="24"/>
          <w:lang w:val="ru-RU"/>
        </w:rPr>
        <w:t>Парта-трансформер</w:t>
      </w:r>
      <w:proofErr w:type="spellEnd"/>
      <w:r w:rsidRPr="00CA5B75">
        <w:rPr>
          <w:rFonts w:ascii="Times New Roman" w:hAnsi="Times New Roman" w:cs="Times New Roman"/>
          <w:sz w:val="24"/>
          <w:szCs w:val="24"/>
          <w:lang w:val="ru-RU"/>
        </w:rPr>
        <w:t xml:space="preserve"> с ящиками и полкой, ДСП</w:t>
      </w:r>
    </w:p>
    <w:p w:rsidR="00C220E6" w:rsidRPr="00CA5B75" w:rsidRDefault="003B0513" w:rsidP="00CA5B75">
      <w:pPr>
        <w:rPr>
          <w:rFonts w:ascii="Times New Roman" w:hAnsi="Times New Roman" w:cs="Times New Roman"/>
          <w:sz w:val="24"/>
          <w:szCs w:val="24"/>
          <w:lang w:val="ru-RU"/>
        </w:rPr>
      </w:pPr>
      <w:r>
        <w:rPr>
          <w:rFonts w:ascii="Times New Roman" w:hAnsi="Times New Roman" w:cs="Times New Roman"/>
          <w:sz w:val="24"/>
          <w:szCs w:val="24"/>
          <w:lang w:val="ru-RU"/>
        </w:rPr>
        <w:t>Выбранная модель обеспечивает ваше</w:t>
      </w:r>
      <w:r w:rsidR="009A4D6D">
        <w:rPr>
          <w:rFonts w:ascii="Times New Roman" w:hAnsi="Times New Roman" w:cs="Times New Roman"/>
          <w:sz w:val="24"/>
          <w:szCs w:val="24"/>
          <w:lang w:val="ru-RU"/>
        </w:rPr>
        <w:t>му</w:t>
      </w:r>
      <w:r>
        <w:rPr>
          <w:rFonts w:ascii="Times New Roman" w:hAnsi="Times New Roman" w:cs="Times New Roman"/>
          <w:sz w:val="24"/>
          <w:szCs w:val="24"/>
          <w:lang w:val="ru-RU"/>
        </w:rPr>
        <w:t xml:space="preserve"> ребенк</w:t>
      </w:r>
      <w:r w:rsidR="009A4D6D">
        <w:rPr>
          <w:rFonts w:ascii="Times New Roman" w:hAnsi="Times New Roman" w:cs="Times New Roman"/>
          <w:sz w:val="24"/>
          <w:szCs w:val="24"/>
          <w:lang w:val="ru-RU"/>
        </w:rPr>
        <w:t>у</w:t>
      </w:r>
      <w:r>
        <w:rPr>
          <w:rFonts w:ascii="Times New Roman" w:hAnsi="Times New Roman" w:cs="Times New Roman"/>
          <w:sz w:val="24"/>
          <w:szCs w:val="24"/>
          <w:lang w:val="ru-RU"/>
        </w:rPr>
        <w:t xml:space="preserve"> эффективно</w:t>
      </w:r>
      <w:r w:rsidR="009A4D6D">
        <w:rPr>
          <w:rFonts w:ascii="Times New Roman" w:hAnsi="Times New Roman" w:cs="Times New Roman"/>
          <w:sz w:val="24"/>
          <w:szCs w:val="24"/>
          <w:lang w:val="ru-RU"/>
        </w:rPr>
        <w:t>ю</w:t>
      </w:r>
      <w:r>
        <w:rPr>
          <w:rFonts w:ascii="Times New Roman" w:hAnsi="Times New Roman" w:cs="Times New Roman"/>
          <w:sz w:val="24"/>
          <w:szCs w:val="24"/>
          <w:lang w:val="ru-RU"/>
        </w:rPr>
        <w:t xml:space="preserve"> и продуктивно</w:t>
      </w:r>
      <w:r w:rsidR="009A4D6D">
        <w:rPr>
          <w:rFonts w:ascii="Times New Roman" w:hAnsi="Times New Roman" w:cs="Times New Roman"/>
          <w:sz w:val="24"/>
          <w:szCs w:val="24"/>
          <w:lang w:val="ru-RU"/>
        </w:rPr>
        <w:t>ю</w:t>
      </w:r>
      <w:r>
        <w:rPr>
          <w:rFonts w:ascii="Times New Roman" w:hAnsi="Times New Roman" w:cs="Times New Roman"/>
          <w:sz w:val="24"/>
          <w:szCs w:val="24"/>
          <w:lang w:val="ru-RU"/>
        </w:rPr>
        <w:t xml:space="preserve"> работ</w:t>
      </w:r>
      <w:r w:rsidR="009A4D6D">
        <w:rPr>
          <w:rFonts w:ascii="Times New Roman" w:hAnsi="Times New Roman" w:cs="Times New Roman"/>
          <w:sz w:val="24"/>
          <w:szCs w:val="24"/>
          <w:lang w:val="ru-RU"/>
        </w:rPr>
        <w:t>у</w:t>
      </w:r>
      <w:r>
        <w:rPr>
          <w:rFonts w:ascii="Times New Roman" w:hAnsi="Times New Roman" w:cs="Times New Roman"/>
          <w:sz w:val="24"/>
          <w:szCs w:val="24"/>
          <w:lang w:val="ru-RU"/>
        </w:rPr>
        <w:t xml:space="preserve"> над домашними заданиями. Также, благодаря особой конструкции металлической рамы, ваш ребенок получит правильную осанку. </w:t>
      </w:r>
      <w:r w:rsidR="00C01B4C">
        <w:rPr>
          <w:rFonts w:ascii="Times New Roman" w:hAnsi="Times New Roman" w:cs="Times New Roman"/>
          <w:sz w:val="24"/>
          <w:szCs w:val="24"/>
          <w:lang w:val="ru-RU"/>
        </w:rPr>
        <w:t>И</w:t>
      </w:r>
      <w:r w:rsidR="005F52A6">
        <w:rPr>
          <w:rFonts w:ascii="Times New Roman" w:hAnsi="Times New Roman" w:cs="Times New Roman"/>
          <w:sz w:val="24"/>
          <w:szCs w:val="24"/>
          <w:lang w:val="ru-RU"/>
        </w:rPr>
        <w:t xml:space="preserve">зготовленная с металлических прутов </w:t>
      </w:r>
      <w:r w:rsidR="00C01B4C">
        <w:rPr>
          <w:rFonts w:ascii="Times New Roman" w:hAnsi="Times New Roman" w:cs="Times New Roman"/>
          <w:sz w:val="24"/>
          <w:szCs w:val="24"/>
          <w:lang w:val="ru-RU"/>
        </w:rPr>
        <w:t xml:space="preserve">рама </w:t>
      </w:r>
      <w:r w:rsidR="005F52A6">
        <w:rPr>
          <w:rFonts w:ascii="Times New Roman" w:hAnsi="Times New Roman" w:cs="Times New Roman"/>
          <w:sz w:val="24"/>
          <w:szCs w:val="24"/>
          <w:lang w:val="ru-RU"/>
        </w:rPr>
        <w:t xml:space="preserve">придает парте </w:t>
      </w:r>
      <w:r w:rsidR="009A4D6D">
        <w:rPr>
          <w:rFonts w:ascii="Times New Roman" w:hAnsi="Times New Roman" w:cs="Times New Roman"/>
          <w:sz w:val="24"/>
          <w:szCs w:val="24"/>
          <w:lang w:val="ru-RU"/>
        </w:rPr>
        <w:t>прочности</w:t>
      </w:r>
      <w:r w:rsidR="005F52A6">
        <w:rPr>
          <w:rFonts w:ascii="Times New Roman" w:hAnsi="Times New Roman" w:cs="Times New Roman"/>
          <w:sz w:val="24"/>
          <w:szCs w:val="24"/>
          <w:lang w:val="ru-RU"/>
        </w:rPr>
        <w:t>, надежности и большой выносливости</w:t>
      </w:r>
      <w:r w:rsidR="00CB678B">
        <w:rPr>
          <w:rFonts w:ascii="Times New Roman" w:hAnsi="Times New Roman" w:cs="Times New Roman"/>
          <w:sz w:val="24"/>
          <w:szCs w:val="24"/>
          <w:lang w:val="ru-RU"/>
        </w:rPr>
        <w:t>. Специальная сборная конструкция рамы позволяет регулировать высоту парты под рост ребенка. Возможность выбрать нужную высоту для вашего ребенка, обеспечивает ему правильную осанку. Регулировка высоты стола происходит легко и быстро с помощью специальных замков-фиксаторов.</w:t>
      </w:r>
      <w:r w:rsidR="005F52A6">
        <w:rPr>
          <w:rFonts w:ascii="Times New Roman" w:hAnsi="Times New Roman" w:cs="Times New Roman"/>
          <w:sz w:val="24"/>
          <w:szCs w:val="24"/>
          <w:lang w:val="ru-RU"/>
        </w:rPr>
        <w:t xml:space="preserve">  </w:t>
      </w:r>
      <w:r w:rsidR="00CB678B">
        <w:rPr>
          <w:rFonts w:ascii="Times New Roman" w:hAnsi="Times New Roman" w:cs="Times New Roman"/>
          <w:sz w:val="24"/>
          <w:szCs w:val="24"/>
          <w:lang w:val="ru-RU"/>
        </w:rPr>
        <w:t>В данной модели фиксаторов насчитывается по две пары на каждую опорную ножку, что обеспечивает маневренность и функциона</w:t>
      </w:r>
      <w:r w:rsidR="00013F2F">
        <w:rPr>
          <w:rFonts w:ascii="Times New Roman" w:hAnsi="Times New Roman" w:cs="Times New Roman"/>
          <w:sz w:val="24"/>
          <w:szCs w:val="24"/>
          <w:lang w:val="ru-RU"/>
        </w:rPr>
        <w:t>льность. На каждой лапки опорной ножки,</w:t>
      </w:r>
      <w:r w:rsidR="00CB678B">
        <w:rPr>
          <w:rFonts w:ascii="Times New Roman" w:hAnsi="Times New Roman" w:cs="Times New Roman"/>
          <w:sz w:val="24"/>
          <w:szCs w:val="24"/>
          <w:lang w:val="ru-RU"/>
        </w:rPr>
        <w:t xml:space="preserve"> предусмотренные специальные </w:t>
      </w:r>
      <w:proofErr w:type="spellStart"/>
      <w:r w:rsidR="00CB678B">
        <w:rPr>
          <w:rFonts w:ascii="Times New Roman" w:hAnsi="Times New Roman" w:cs="Times New Roman"/>
          <w:sz w:val="24"/>
          <w:szCs w:val="24"/>
          <w:lang w:val="ru-RU"/>
        </w:rPr>
        <w:t>антицарапающие</w:t>
      </w:r>
      <w:proofErr w:type="spellEnd"/>
      <w:r w:rsidR="00CB678B">
        <w:rPr>
          <w:rFonts w:ascii="Times New Roman" w:hAnsi="Times New Roman" w:cs="Times New Roman"/>
          <w:sz w:val="24"/>
          <w:szCs w:val="24"/>
          <w:lang w:val="ru-RU"/>
        </w:rPr>
        <w:t xml:space="preserve"> вставки. Теперь</w:t>
      </w:r>
      <w:r w:rsidR="00013F2F">
        <w:rPr>
          <w:rFonts w:ascii="Times New Roman" w:hAnsi="Times New Roman" w:cs="Times New Roman"/>
          <w:sz w:val="24"/>
          <w:szCs w:val="24"/>
          <w:lang w:val="ru-RU"/>
        </w:rPr>
        <w:t>,</w:t>
      </w:r>
      <w:r w:rsidR="00CB678B">
        <w:rPr>
          <w:rFonts w:ascii="Times New Roman" w:hAnsi="Times New Roman" w:cs="Times New Roman"/>
          <w:sz w:val="24"/>
          <w:szCs w:val="24"/>
          <w:lang w:val="ru-RU"/>
        </w:rPr>
        <w:t xml:space="preserve"> при </w:t>
      </w:r>
      <w:r w:rsidR="00013F2F">
        <w:rPr>
          <w:rFonts w:ascii="Times New Roman" w:hAnsi="Times New Roman" w:cs="Times New Roman"/>
          <w:sz w:val="24"/>
          <w:szCs w:val="24"/>
          <w:lang w:val="ru-RU"/>
        </w:rPr>
        <w:t>перемещении</w:t>
      </w:r>
      <w:r w:rsidR="00CB678B">
        <w:rPr>
          <w:rFonts w:ascii="Times New Roman" w:hAnsi="Times New Roman" w:cs="Times New Roman"/>
          <w:sz w:val="24"/>
          <w:szCs w:val="24"/>
          <w:lang w:val="ru-RU"/>
        </w:rPr>
        <w:t xml:space="preserve"> парты</w:t>
      </w:r>
      <w:r w:rsidR="00013F2F">
        <w:rPr>
          <w:rFonts w:ascii="Times New Roman" w:hAnsi="Times New Roman" w:cs="Times New Roman"/>
          <w:sz w:val="24"/>
          <w:szCs w:val="24"/>
          <w:lang w:val="ru-RU"/>
        </w:rPr>
        <w:t>,</w:t>
      </w:r>
      <w:r w:rsidR="00CB678B">
        <w:rPr>
          <w:rFonts w:ascii="Times New Roman" w:hAnsi="Times New Roman" w:cs="Times New Roman"/>
          <w:sz w:val="24"/>
          <w:szCs w:val="24"/>
          <w:lang w:val="ru-RU"/>
        </w:rPr>
        <w:t xml:space="preserve"> можете не волноваться о повреждении поверхности пола.</w:t>
      </w:r>
      <w:r w:rsidR="00013F2F">
        <w:rPr>
          <w:rFonts w:ascii="Times New Roman" w:hAnsi="Times New Roman" w:cs="Times New Roman"/>
          <w:sz w:val="24"/>
          <w:szCs w:val="24"/>
          <w:lang w:val="ru-RU"/>
        </w:rPr>
        <w:t xml:space="preserve"> На конструкцию рамы монтируют полки и разные детали стола. Основная рабочая часть, столешница, имеет округленные края с возможностью изменять угол наклона. Такая особенность позволяет ребенку сохранять </w:t>
      </w:r>
      <w:proofErr w:type="gramStart"/>
      <w:r w:rsidR="00013F2F">
        <w:rPr>
          <w:rFonts w:ascii="Times New Roman" w:hAnsi="Times New Roman" w:cs="Times New Roman"/>
          <w:sz w:val="24"/>
          <w:szCs w:val="24"/>
          <w:lang w:val="ru-RU"/>
        </w:rPr>
        <w:t>рабочею</w:t>
      </w:r>
      <w:proofErr w:type="gramEnd"/>
      <w:r w:rsidR="00013F2F">
        <w:rPr>
          <w:rFonts w:ascii="Times New Roman" w:hAnsi="Times New Roman" w:cs="Times New Roman"/>
          <w:sz w:val="24"/>
          <w:szCs w:val="24"/>
          <w:lang w:val="ru-RU"/>
        </w:rPr>
        <w:t xml:space="preserve"> концентрацию дольше. </w:t>
      </w:r>
      <w:r w:rsidR="00906A51">
        <w:rPr>
          <w:rFonts w:ascii="Times New Roman" w:hAnsi="Times New Roman" w:cs="Times New Roman"/>
          <w:sz w:val="24"/>
          <w:szCs w:val="24"/>
          <w:lang w:val="ru-RU"/>
        </w:rPr>
        <w:t xml:space="preserve">Ведь угол наклона </w:t>
      </w:r>
      <w:r w:rsidR="00013F2F">
        <w:rPr>
          <w:rFonts w:ascii="Times New Roman" w:hAnsi="Times New Roman" w:cs="Times New Roman"/>
          <w:sz w:val="24"/>
          <w:szCs w:val="24"/>
          <w:lang w:val="ru-RU"/>
        </w:rPr>
        <w:t>с</w:t>
      </w:r>
      <w:r w:rsidR="00906A51">
        <w:rPr>
          <w:rFonts w:ascii="Times New Roman" w:hAnsi="Times New Roman" w:cs="Times New Roman"/>
          <w:sz w:val="24"/>
          <w:szCs w:val="24"/>
          <w:lang w:val="ru-RU"/>
        </w:rPr>
        <w:t>оставляет</w:t>
      </w:r>
      <w:r w:rsidR="00013F2F">
        <w:rPr>
          <w:rFonts w:ascii="Times New Roman" w:hAnsi="Times New Roman" w:cs="Times New Roman"/>
          <w:sz w:val="24"/>
          <w:szCs w:val="24"/>
          <w:lang w:val="ru-RU"/>
        </w:rPr>
        <w:t xml:space="preserve"> до 30 градусов</w:t>
      </w:r>
      <w:r w:rsidR="00906A51">
        <w:rPr>
          <w:rFonts w:ascii="Times New Roman" w:hAnsi="Times New Roman" w:cs="Times New Roman"/>
          <w:sz w:val="24"/>
          <w:szCs w:val="24"/>
          <w:lang w:val="ru-RU"/>
        </w:rPr>
        <w:t xml:space="preserve">, что отвечает рекомендациям педиатров. </w:t>
      </w:r>
      <w:r w:rsidR="00841F4A">
        <w:rPr>
          <w:rFonts w:ascii="Times New Roman" w:hAnsi="Times New Roman" w:cs="Times New Roman"/>
          <w:sz w:val="24"/>
          <w:szCs w:val="24"/>
          <w:lang w:val="ru-RU"/>
        </w:rPr>
        <w:t>Так</w:t>
      </w:r>
      <w:r w:rsidR="00C01B4C">
        <w:rPr>
          <w:rFonts w:ascii="Times New Roman" w:hAnsi="Times New Roman" w:cs="Times New Roman"/>
          <w:sz w:val="24"/>
          <w:szCs w:val="24"/>
          <w:lang w:val="ru-RU"/>
        </w:rPr>
        <w:t>ой</w:t>
      </w:r>
      <w:r w:rsidR="00841F4A">
        <w:rPr>
          <w:rFonts w:ascii="Times New Roman" w:hAnsi="Times New Roman" w:cs="Times New Roman"/>
          <w:sz w:val="24"/>
          <w:szCs w:val="24"/>
          <w:lang w:val="ru-RU"/>
        </w:rPr>
        <w:t xml:space="preserve"> реализованный угол наклона до 30 градусов способствует к улучшению памяти и лучшему освоению выученного школьного материала. </w:t>
      </w:r>
      <w:r w:rsidR="00906A51">
        <w:rPr>
          <w:rFonts w:ascii="Times New Roman" w:hAnsi="Times New Roman" w:cs="Times New Roman"/>
          <w:sz w:val="24"/>
          <w:szCs w:val="24"/>
          <w:lang w:val="ru-RU"/>
        </w:rPr>
        <w:t xml:space="preserve">Задняя полка представлена в виде узкой подставки и монтируется на регулируемые опоры с возможностью изменения высоты. </w:t>
      </w:r>
      <w:r w:rsidR="00841F4A">
        <w:rPr>
          <w:rFonts w:ascii="Times New Roman" w:hAnsi="Times New Roman" w:cs="Times New Roman"/>
          <w:sz w:val="24"/>
          <w:szCs w:val="24"/>
          <w:lang w:val="ru-RU"/>
        </w:rPr>
        <w:t>На нее можно ставить разные книги, карандаши и тому подобные предметы. Под столешницей находится всем необходимый канцелярский ящик. Он представлен большой плоскостью, которая разделена перемычкой. Что позволяет ребенку складывать свои поделки отдельно. Канцелярский ящик смонтирован на выдвижных телескопических (шариковых) направляющих</w:t>
      </w:r>
      <w:r w:rsidR="00C01B4C">
        <w:rPr>
          <w:rFonts w:ascii="Times New Roman" w:hAnsi="Times New Roman" w:cs="Times New Roman"/>
          <w:sz w:val="24"/>
          <w:szCs w:val="24"/>
          <w:lang w:val="ru-RU"/>
        </w:rPr>
        <w:t>. Открыть и закрыть ящик не потребуют особенных усилий. Выдвижения происходить плавно и легко. В этой модели предусмотрена тумба с двумя предметными выдвижными ящиками, которые тоже смонтированные на телескопических направляющих.</w:t>
      </w:r>
      <w:r w:rsidR="00CF2E0B">
        <w:rPr>
          <w:rFonts w:ascii="Times New Roman" w:hAnsi="Times New Roman" w:cs="Times New Roman"/>
          <w:sz w:val="24"/>
          <w:szCs w:val="24"/>
          <w:lang w:val="ru-RU"/>
        </w:rPr>
        <w:t xml:space="preserve"> Модель парты обладает современным дизайном и большой функциональностью. </w:t>
      </w:r>
    </w:p>
    <w:sectPr w:rsidR="00C220E6" w:rsidRPr="00CA5B75" w:rsidSect="00C220E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A5B75"/>
    <w:rsid w:val="00011A70"/>
    <w:rsid w:val="00013F2F"/>
    <w:rsid w:val="003B0513"/>
    <w:rsid w:val="005F52A6"/>
    <w:rsid w:val="00841F4A"/>
    <w:rsid w:val="008A6DA4"/>
    <w:rsid w:val="00901098"/>
    <w:rsid w:val="00906A51"/>
    <w:rsid w:val="00942D2B"/>
    <w:rsid w:val="009A4D6D"/>
    <w:rsid w:val="00B31B1E"/>
    <w:rsid w:val="00C01B4C"/>
    <w:rsid w:val="00C220E6"/>
    <w:rsid w:val="00CA5B75"/>
    <w:rsid w:val="00CB678B"/>
    <w:rsid w:val="00CF2E0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0E6"/>
  </w:style>
  <w:style w:type="paragraph" w:styleId="1">
    <w:name w:val="heading 1"/>
    <w:basedOn w:val="a"/>
    <w:link w:val="10"/>
    <w:uiPriority w:val="9"/>
    <w:qFormat/>
    <w:rsid w:val="00CA5B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5B75"/>
    <w:rPr>
      <w:rFonts w:ascii="Times New Roman" w:eastAsia="Times New Roman" w:hAnsi="Times New Roman" w:cs="Times New Roman"/>
      <w:b/>
      <w:bCs/>
      <w:kern w:val="36"/>
      <w:sz w:val="48"/>
      <w:szCs w:val="48"/>
      <w:lang w:eastAsia="uk-UA"/>
    </w:rPr>
  </w:style>
  <w:style w:type="character" w:styleId="a3">
    <w:name w:val="Hyperlink"/>
    <w:basedOn w:val="a0"/>
    <w:uiPriority w:val="99"/>
    <w:unhideWhenUsed/>
    <w:rsid w:val="00011A7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924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41F73-8EAB-4B47-8CB9-C83D7382A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1348</Words>
  <Characters>769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2</cp:revision>
  <dcterms:created xsi:type="dcterms:W3CDTF">2015-03-20T09:19:00Z</dcterms:created>
  <dcterms:modified xsi:type="dcterms:W3CDTF">2015-03-20T09:19:00Z</dcterms:modified>
</cp:coreProperties>
</file>